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5EB" w:rsidRDefault="00CF75EB" w:rsidP="00CF75EB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ГУБЕРНАТОР РОСТОВСКОЙ ОБЛАСТИ</w:t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УКАЗ</w:t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от 21 марта 2016 года N 51</w:t>
      </w:r>
    </w:p>
    <w:p w:rsidR="00CF75EB" w:rsidRDefault="00CF75EB" w:rsidP="00CF75EB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О некоторых вопросах противодействия коррупции</w:t>
      </w:r>
    </w:p>
    <w:p w:rsidR="00CF75EB" w:rsidRDefault="00CF75EB" w:rsidP="00CF75EB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(с изменениями на 27 марта 2023 года)</w:t>
      </w:r>
    </w:p>
    <w:p w:rsidR="00CF75EB" w:rsidRDefault="00CF75EB" w:rsidP="00CF75EB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5" w:history="1">
        <w:r>
          <w:rPr>
            <w:rStyle w:val="a3"/>
            <w:rFonts w:ascii="Arial" w:hAnsi="Arial" w:cs="Arial"/>
          </w:rPr>
          <w:t>указов Губернатора Ростовской области от 19.02.2018 N 9</w:t>
        </w:r>
      </w:hyperlink>
      <w:r>
        <w:rPr>
          <w:rFonts w:ascii="Arial" w:hAnsi="Arial" w:cs="Arial"/>
          <w:color w:val="444444"/>
        </w:rPr>
        <w:t>, </w:t>
      </w:r>
      <w:hyperlink r:id="rId6" w:history="1">
        <w:r>
          <w:rPr>
            <w:rStyle w:val="a3"/>
            <w:rFonts w:ascii="Arial" w:hAnsi="Arial" w:cs="Arial"/>
          </w:rPr>
          <w:t>от 07.11.2019 N 82</w:t>
        </w:r>
      </w:hyperlink>
      <w:r>
        <w:rPr>
          <w:rFonts w:ascii="Arial" w:hAnsi="Arial" w:cs="Arial"/>
          <w:color w:val="444444"/>
        </w:rPr>
        <w:t>, </w:t>
      </w:r>
      <w:hyperlink r:id="rId7" w:history="1">
        <w:r>
          <w:rPr>
            <w:rStyle w:val="a3"/>
            <w:rFonts w:ascii="Arial" w:hAnsi="Arial" w:cs="Arial"/>
          </w:rPr>
          <w:t>от 29.11.2019 N 93</w:t>
        </w:r>
      </w:hyperlink>
      <w:r>
        <w:rPr>
          <w:rFonts w:ascii="Arial" w:hAnsi="Arial" w:cs="Arial"/>
          <w:color w:val="444444"/>
        </w:rPr>
        <w:t>, </w:t>
      </w:r>
      <w:hyperlink r:id="rId8" w:history="1">
        <w:r>
          <w:rPr>
            <w:rStyle w:val="a3"/>
            <w:rFonts w:ascii="Arial" w:hAnsi="Arial" w:cs="Arial"/>
          </w:rPr>
          <w:t>от 21.07.2022 N 80</w:t>
        </w:r>
      </w:hyperlink>
      <w:r>
        <w:rPr>
          <w:rFonts w:ascii="Arial" w:hAnsi="Arial" w:cs="Arial"/>
          <w:color w:val="444444"/>
        </w:rPr>
        <w:t>, </w:t>
      </w:r>
      <w:hyperlink r:id="rId9" w:history="1">
        <w:proofErr w:type="gramStart"/>
        <w:r>
          <w:rPr>
            <w:rStyle w:val="a3"/>
            <w:rFonts w:ascii="Arial" w:hAnsi="Arial" w:cs="Arial"/>
          </w:rPr>
          <w:t>от</w:t>
        </w:r>
        <w:proofErr w:type="gramEnd"/>
        <w:r>
          <w:rPr>
            <w:rStyle w:val="a3"/>
            <w:rFonts w:ascii="Arial" w:hAnsi="Arial" w:cs="Arial"/>
          </w:rPr>
          <w:t xml:space="preserve"> 09.12.2022 N 111</w:t>
        </w:r>
      </w:hyperlink>
      <w:r>
        <w:rPr>
          <w:rFonts w:ascii="Arial" w:hAnsi="Arial" w:cs="Arial"/>
          <w:color w:val="444444"/>
        </w:rPr>
        <w:t>, </w:t>
      </w:r>
      <w:hyperlink r:id="rId10" w:history="1">
        <w:r>
          <w:rPr>
            <w:rStyle w:val="a3"/>
            <w:rFonts w:ascii="Arial" w:hAnsi="Arial" w:cs="Arial"/>
          </w:rPr>
          <w:t>от 27.03.2023 N 27</w:t>
        </w:r>
      </w:hyperlink>
      <w:r>
        <w:rPr>
          <w:rFonts w:ascii="Arial" w:hAnsi="Arial" w:cs="Arial"/>
          <w:color w:val="444444"/>
        </w:rPr>
        <w:t>)</w:t>
      </w:r>
    </w:p>
    <w:p w:rsidR="00CF75EB" w:rsidRDefault="00CF75EB" w:rsidP="00CF75E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</w:r>
    </w:p>
    <w:p w:rsidR="00CF75EB" w:rsidRDefault="00CF75EB" w:rsidP="00CF75E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соответствии с </w:t>
      </w:r>
      <w:hyperlink r:id="rId11" w:anchor="7DS0KB" w:history="1">
        <w:r>
          <w:rPr>
            <w:rStyle w:val="a3"/>
            <w:rFonts w:ascii="Arial" w:hAnsi="Arial" w:cs="Arial"/>
          </w:rPr>
          <w:t>частью 7 статьи 8 Федерального закона от 25.12.2008 N 273-ФЗ "О противодействии коррупции"</w:t>
        </w:r>
      </w:hyperlink>
      <w:r>
        <w:rPr>
          <w:rFonts w:ascii="Arial" w:hAnsi="Arial" w:cs="Arial"/>
          <w:color w:val="444444"/>
        </w:rPr>
        <w:t>, </w:t>
      </w:r>
      <w:hyperlink r:id="rId12" w:anchor="7DI0K7" w:history="1">
        <w:r>
          <w:rPr>
            <w:rStyle w:val="a3"/>
            <w:rFonts w:ascii="Arial" w:hAnsi="Arial" w:cs="Arial"/>
          </w:rPr>
          <w:t xml:space="preserve">частью 3 статьи 5 Федерального закона от 03.12.2012 N 230-ФЗ "О </w:t>
        </w:r>
        <w:proofErr w:type="gramStart"/>
        <w:r>
          <w:rPr>
            <w:rStyle w:val="a3"/>
            <w:rFonts w:ascii="Arial" w:hAnsi="Arial" w:cs="Arial"/>
          </w:rPr>
          <w:t>контроле за</w:t>
        </w:r>
        <w:proofErr w:type="gramEnd"/>
        <w:r>
          <w:rPr>
            <w:rStyle w:val="a3"/>
            <w:rFonts w:ascii="Arial" w:hAnsi="Arial" w:cs="Arial"/>
          </w:rPr>
          <w:t xml:space="preserve"> соответствием расходов лиц, замещающих государственные должности, и иных лиц их доходам"</w:t>
        </w:r>
      </w:hyperlink>
      <w:r>
        <w:rPr>
          <w:rFonts w:ascii="Arial" w:hAnsi="Arial" w:cs="Arial"/>
          <w:color w:val="444444"/>
        </w:rPr>
        <w:t>:</w:t>
      </w:r>
      <w:r>
        <w:rPr>
          <w:rFonts w:ascii="Arial" w:hAnsi="Arial" w:cs="Arial"/>
          <w:color w:val="444444"/>
        </w:rPr>
        <w:br/>
      </w:r>
    </w:p>
    <w:p w:rsidR="00CF75EB" w:rsidRDefault="00CF75EB" w:rsidP="00CF75E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CF75EB" w:rsidRDefault="00CF75EB" w:rsidP="00CF75E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 Уполномочить министра по вопросам обеспечения безопасности и противодействия коррупции в Ростовской области принимать решение об осуществлении (в том числе с использованием государственной информационной системы в области противодействия коррупции "Посейдон"):</w:t>
      </w:r>
      <w:r>
        <w:rPr>
          <w:rFonts w:ascii="Arial" w:hAnsi="Arial" w:cs="Arial"/>
          <w:color w:val="444444"/>
        </w:rPr>
        <w:br/>
      </w:r>
    </w:p>
    <w:p w:rsidR="00CF75EB" w:rsidRDefault="00CF75EB" w:rsidP="00CF75E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CF75EB" w:rsidRDefault="00CF75EB" w:rsidP="00CF75E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13" w:history="1">
        <w:r>
          <w:rPr>
            <w:rStyle w:val="a3"/>
            <w:rFonts w:ascii="Arial" w:hAnsi="Arial" w:cs="Arial"/>
          </w:rPr>
          <w:t>указов Губернатора Ростовской области от 07.11.2019 N 82</w:t>
        </w:r>
      </w:hyperlink>
      <w:r>
        <w:rPr>
          <w:rFonts w:ascii="Arial" w:hAnsi="Arial" w:cs="Arial"/>
          <w:color w:val="444444"/>
        </w:rPr>
        <w:t>, </w:t>
      </w:r>
      <w:hyperlink r:id="rId14" w:history="1">
        <w:r>
          <w:rPr>
            <w:rStyle w:val="a3"/>
            <w:rFonts w:ascii="Arial" w:hAnsi="Arial" w:cs="Arial"/>
          </w:rPr>
          <w:t>от 21.07.2022 N 80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CF75EB" w:rsidRDefault="00CF75EB" w:rsidP="00CF75E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CF75EB" w:rsidRDefault="00CF75EB" w:rsidP="00CF75E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1.1. </w:t>
      </w:r>
      <w:proofErr w:type="gramStart"/>
      <w:r>
        <w:rPr>
          <w:rFonts w:ascii="Arial" w:hAnsi="Arial" w:cs="Arial"/>
          <w:color w:val="444444"/>
        </w:rPr>
        <w:t>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государственных должностей Ростовской области (за исключением Губернатора Ростовской области и депутата Законодательного Собрания Ростовской области) (далее - государственная должность), должностей государственной гражданской службы Ростовской области (далее - должность гражданской службы), (за исключением главы местной администрации по контракту) (далее - должность муниципальной службы), включенных в перечни</w:t>
      </w:r>
      <w:proofErr w:type="gramEnd"/>
      <w:r>
        <w:rPr>
          <w:rFonts w:ascii="Arial" w:hAnsi="Arial" w:cs="Arial"/>
          <w:color w:val="444444"/>
        </w:rPr>
        <w:t>, установленные нормативным правовым актом Правительства Ростовской области и (или) муниципальными нормативными правовыми актами.</w:t>
      </w:r>
      <w:r>
        <w:rPr>
          <w:rFonts w:ascii="Arial" w:hAnsi="Arial" w:cs="Arial"/>
          <w:color w:val="444444"/>
        </w:rPr>
        <w:br/>
      </w:r>
    </w:p>
    <w:p w:rsidR="00CF75EB" w:rsidRDefault="00CF75EB" w:rsidP="00CF75E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CF75EB" w:rsidRDefault="00CF75EB" w:rsidP="00CF75E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15" w:history="1">
        <w:r>
          <w:rPr>
            <w:rStyle w:val="a3"/>
            <w:rFonts w:ascii="Arial" w:hAnsi="Arial" w:cs="Arial"/>
          </w:rPr>
          <w:t>указа Губернатора Ростовской области от 19.02.2018 N 9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CF75EB" w:rsidRDefault="00CF75EB" w:rsidP="00CF75E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CF75EB" w:rsidRDefault="00CF75EB" w:rsidP="00CF75E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1.2. </w:t>
      </w:r>
      <w:proofErr w:type="gramStart"/>
      <w:r>
        <w:rPr>
          <w:rFonts w:ascii="Arial" w:hAnsi="Arial" w:cs="Arial"/>
          <w:color w:val="444444"/>
        </w:rPr>
        <w:t xml:space="preserve">Проверки достоверности и полноты сведений о доходах, об имуществе и обязательствах имущественного характера, представленных лицами, замещающими государственные должности, должности гражданской службы, включенные в перечень, установленный нормативным правовым актом Правительства Ростовской области, должности муниципальной службы, включенные в перечни, установленные нормативным правовым актом </w:t>
      </w:r>
      <w:r>
        <w:rPr>
          <w:rFonts w:ascii="Arial" w:hAnsi="Arial" w:cs="Arial"/>
          <w:color w:val="444444"/>
        </w:rPr>
        <w:lastRenderedPageBreak/>
        <w:t>Правительства Ростовской области и (или) муниципальными нормативными правовыми актами.</w:t>
      </w:r>
      <w:r>
        <w:rPr>
          <w:rFonts w:ascii="Arial" w:hAnsi="Arial" w:cs="Arial"/>
          <w:color w:val="444444"/>
        </w:rPr>
        <w:br/>
      </w:r>
      <w:proofErr w:type="gramEnd"/>
    </w:p>
    <w:p w:rsidR="00CF75EB" w:rsidRDefault="00CF75EB" w:rsidP="00CF75E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CF75EB" w:rsidRDefault="00CF75EB" w:rsidP="00CF75E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1.3. Проверки соблюдения лицами, замещающими государственные должности, должности гражданской службы, должности муниципальной службы, запретов, ограничений и требований, установленных в целях противодействия коррупции.</w:t>
      </w:r>
      <w:r>
        <w:rPr>
          <w:rFonts w:ascii="Arial" w:hAnsi="Arial" w:cs="Arial"/>
          <w:color w:val="444444"/>
        </w:rPr>
        <w:br/>
      </w:r>
    </w:p>
    <w:p w:rsidR="00CF75EB" w:rsidRDefault="00CF75EB" w:rsidP="00CF75E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CF75EB" w:rsidRDefault="00CF75EB" w:rsidP="00CF75E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1.4. Проверки соблюдения лицами, замещавшими должности гражданской службы, ограничений при заключении ими после увольнения с гражданской службы трудового договора и (или) гражданско-правового договора в случаях, предусмотренных федеральными законами.</w:t>
      </w:r>
      <w:r>
        <w:rPr>
          <w:rFonts w:ascii="Arial" w:hAnsi="Arial" w:cs="Arial"/>
          <w:color w:val="444444"/>
        </w:rPr>
        <w:br/>
      </w:r>
    </w:p>
    <w:p w:rsidR="00CF75EB" w:rsidRDefault="00CF75EB" w:rsidP="00CF75E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CF75EB" w:rsidRDefault="00CF75EB" w:rsidP="00CF75E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1.5. </w:t>
      </w:r>
      <w:proofErr w:type="gramStart"/>
      <w:r>
        <w:rPr>
          <w:rFonts w:ascii="Arial" w:hAnsi="Arial" w:cs="Arial"/>
          <w:color w:val="444444"/>
        </w:rPr>
        <w:t>Контроля за</w:t>
      </w:r>
      <w:proofErr w:type="gramEnd"/>
      <w:r>
        <w:rPr>
          <w:rFonts w:ascii="Arial" w:hAnsi="Arial" w:cs="Arial"/>
          <w:color w:val="444444"/>
        </w:rPr>
        <w:t xml:space="preserve"> расходами лиц, замещающих государственные должности, должности гражданской службы, включенные в перечень, установленный нормативным правовым актом Правительства Ростовской области, муниципальные должности в Ростовской области, должности муниципальной службы, включенные в перечни, установленные нормативным правовым актом Правительства Ростовской области и (или) муниципальными нормативными правовыми актами.</w:t>
      </w:r>
      <w:r>
        <w:rPr>
          <w:rFonts w:ascii="Arial" w:hAnsi="Arial" w:cs="Arial"/>
          <w:color w:val="444444"/>
        </w:rPr>
        <w:br/>
      </w:r>
    </w:p>
    <w:p w:rsidR="00CF75EB" w:rsidRDefault="00CF75EB" w:rsidP="00CF75E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CF75EB" w:rsidRDefault="00CF75EB" w:rsidP="00CF75E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2. </w:t>
      </w:r>
      <w:proofErr w:type="gramStart"/>
      <w:r>
        <w:rPr>
          <w:rFonts w:ascii="Arial" w:hAnsi="Arial" w:cs="Arial"/>
          <w:color w:val="444444"/>
        </w:rPr>
        <w:t>Уполномочить министра по вопросам обеспечения безопасности и противодействия коррупции в Ростовской области направлять (в том числе с использованием государственной информационной системы в области противодействия коррупции "Посейдон") запросы при осуществлении проверок в целях противодействия коррупции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</w:t>
      </w:r>
      <w:proofErr w:type="gramEnd"/>
      <w:r>
        <w:rPr>
          <w:rFonts w:ascii="Arial" w:hAnsi="Arial" w:cs="Arial"/>
          <w:color w:val="444444"/>
        </w:rPr>
        <w:t xml:space="preserve"> выпуск цифровых финансовых активов.</w:t>
      </w:r>
      <w:r>
        <w:rPr>
          <w:rFonts w:ascii="Arial" w:hAnsi="Arial" w:cs="Arial"/>
          <w:color w:val="444444"/>
        </w:rPr>
        <w:br/>
      </w:r>
    </w:p>
    <w:p w:rsidR="00CF75EB" w:rsidRDefault="00CF75EB" w:rsidP="00CF75E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CF75EB" w:rsidRDefault="00CF75EB" w:rsidP="00CF75E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(п. 2 в ред. </w:t>
      </w:r>
      <w:hyperlink r:id="rId16" w:history="1">
        <w:r>
          <w:rPr>
            <w:rStyle w:val="a3"/>
            <w:rFonts w:ascii="Arial" w:hAnsi="Arial" w:cs="Arial"/>
          </w:rPr>
          <w:t>указа Губернатора Ростовской области от 27.03.2023 N 27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CF75EB" w:rsidRDefault="00CF75EB" w:rsidP="00CF75E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CF75EB" w:rsidRDefault="00CF75EB" w:rsidP="00CF75E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2.1. Установить, что на период отсутствия министра по вопросам обеспечения безопасности и противодействия коррупции в Ростовской области полномочия, указанные в пунктах 1 и 2 настоящего указа, возлагаются на заместителя начальника управления по противодействию коррупции при Губернаторе Ростовской области - начальника отдела противодействия коррупции в органах государственной власти.</w:t>
      </w:r>
      <w:r>
        <w:rPr>
          <w:rFonts w:ascii="Arial" w:hAnsi="Arial" w:cs="Arial"/>
          <w:color w:val="444444"/>
        </w:rPr>
        <w:br/>
      </w:r>
    </w:p>
    <w:p w:rsidR="00CF75EB" w:rsidRDefault="00CF75EB" w:rsidP="00CF75E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CF75EB" w:rsidRDefault="00CF75EB" w:rsidP="00CF75E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(п. 2.1 в ред. </w:t>
      </w:r>
      <w:hyperlink r:id="rId17" w:history="1">
        <w:r>
          <w:rPr>
            <w:rStyle w:val="a3"/>
            <w:rFonts w:ascii="Arial" w:hAnsi="Arial" w:cs="Arial"/>
          </w:rPr>
          <w:t>указа Губернатора Ростовской области от 27.03.2023 N 27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CF75EB" w:rsidRDefault="00CF75EB" w:rsidP="00CF75E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CF75EB" w:rsidRDefault="00CF75EB" w:rsidP="00CF75E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3. </w:t>
      </w:r>
      <w:hyperlink r:id="rId18" w:history="1">
        <w:r>
          <w:rPr>
            <w:rStyle w:val="a3"/>
            <w:rFonts w:ascii="Arial" w:hAnsi="Arial" w:cs="Arial"/>
          </w:rPr>
          <w:t xml:space="preserve">Указ Губернатора Ростовской области от 26.09.2013 N 96 "Об обеспечении </w:t>
        </w:r>
        <w:proofErr w:type="gramStart"/>
        <w:r>
          <w:rPr>
            <w:rStyle w:val="a3"/>
            <w:rFonts w:ascii="Arial" w:hAnsi="Arial" w:cs="Arial"/>
          </w:rPr>
          <w:t>контроля за</w:t>
        </w:r>
        <w:proofErr w:type="gramEnd"/>
        <w:r>
          <w:rPr>
            <w:rStyle w:val="a3"/>
            <w:rFonts w:ascii="Arial" w:hAnsi="Arial" w:cs="Arial"/>
          </w:rPr>
          <w:t xml:space="preserve"> соответствием расходов лиц, замещающих государственные должности Ростовской области, и иных лиц их доходам"</w:t>
        </w:r>
      </w:hyperlink>
      <w:r>
        <w:rPr>
          <w:rFonts w:ascii="Arial" w:hAnsi="Arial" w:cs="Arial"/>
          <w:color w:val="444444"/>
        </w:rPr>
        <w:t xml:space="preserve"> признать утратившим </w:t>
      </w:r>
      <w:r>
        <w:rPr>
          <w:rFonts w:ascii="Arial" w:hAnsi="Arial" w:cs="Arial"/>
          <w:color w:val="444444"/>
        </w:rPr>
        <w:lastRenderedPageBreak/>
        <w:t>силу.</w:t>
      </w:r>
      <w:r>
        <w:rPr>
          <w:rFonts w:ascii="Arial" w:hAnsi="Arial" w:cs="Arial"/>
          <w:color w:val="444444"/>
        </w:rPr>
        <w:br/>
      </w:r>
    </w:p>
    <w:p w:rsidR="00CF75EB" w:rsidRDefault="00CF75EB" w:rsidP="00CF75E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CF75EB" w:rsidRDefault="00CF75EB" w:rsidP="00CF75E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 Внести в </w:t>
      </w:r>
      <w:hyperlink r:id="rId19" w:history="1">
        <w:r>
          <w:rPr>
            <w:rStyle w:val="a3"/>
            <w:rFonts w:ascii="Arial" w:hAnsi="Arial" w:cs="Arial"/>
          </w:rPr>
          <w:t>указ Губернатора Ростовской области от 27.02.2014 N 23 "О делегировании отдельных полномочий представителя нанимателя и отдельных полномочий работодателя"</w:t>
        </w:r>
      </w:hyperlink>
      <w:r>
        <w:rPr>
          <w:rFonts w:ascii="Arial" w:hAnsi="Arial" w:cs="Arial"/>
          <w:color w:val="444444"/>
        </w:rPr>
        <w:t> изменение, изложив подпункт 2.1 пункта 2 в следующей редакции:</w:t>
      </w:r>
      <w:r>
        <w:rPr>
          <w:rFonts w:ascii="Arial" w:hAnsi="Arial" w:cs="Arial"/>
          <w:color w:val="444444"/>
        </w:rPr>
        <w:br/>
      </w:r>
    </w:p>
    <w:p w:rsidR="00CF75EB" w:rsidRDefault="00CF75EB" w:rsidP="00CF75E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CF75EB" w:rsidRDefault="00CF75EB" w:rsidP="00CF75E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"2.1. Полномочия представителя нанимателя по подписанию служебных контрактов с государственными гражданскими служащими Ростовской области, проходящими государственную гражданскую службу Ростовской области в Правительстве Ростовской области</w:t>
      </w:r>
      <w:proofErr w:type="gramStart"/>
      <w:r>
        <w:rPr>
          <w:rFonts w:ascii="Arial" w:hAnsi="Arial" w:cs="Arial"/>
          <w:color w:val="444444"/>
        </w:rPr>
        <w:t>.".</w:t>
      </w:r>
      <w:r>
        <w:rPr>
          <w:rFonts w:ascii="Arial" w:hAnsi="Arial" w:cs="Arial"/>
          <w:color w:val="444444"/>
        </w:rPr>
        <w:br/>
      </w:r>
      <w:proofErr w:type="gramEnd"/>
    </w:p>
    <w:p w:rsidR="00CF75EB" w:rsidRDefault="00CF75EB" w:rsidP="00CF75E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CF75EB" w:rsidRDefault="00CF75EB" w:rsidP="00CF75E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5. </w:t>
      </w:r>
      <w:proofErr w:type="gramStart"/>
      <w:r>
        <w:rPr>
          <w:rFonts w:ascii="Arial" w:hAnsi="Arial" w:cs="Arial"/>
          <w:color w:val="444444"/>
        </w:rPr>
        <w:t>Контроль за</w:t>
      </w:r>
      <w:proofErr w:type="gramEnd"/>
      <w:r>
        <w:rPr>
          <w:rFonts w:ascii="Arial" w:hAnsi="Arial" w:cs="Arial"/>
          <w:color w:val="444444"/>
        </w:rPr>
        <w:t xml:space="preserve"> исполнением указа оставляю за собой.</w:t>
      </w:r>
      <w:r>
        <w:rPr>
          <w:rFonts w:ascii="Arial" w:hAnsi="Arial" w:cs="Arial"/>
          <w:color w:val="444444"/>
        </w:rPr>
        <w:br/>
      </w:r>
    </w:p>
    <w:p w:rsidR="00CF75EB" w:rsidRDefault="00CF75EB" w:rsidP="00CF75EB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  <w:t>Губернатор</w:t>
      </w:r>
      <w:r>
        <w:rPr>
          <w:rFonts w:ascii="Arial" w:hAnsi="Arial" w:cs="Arial"/>
          <w:color w:val="444444"/>
        </w:rPr>
        <w:br/>
        <w:t>Ростовской области</w:t>
      </w:r>
      <w:r>
        <w:rPr>
          <w:rFonts w:ascii="Arial" w:hAnsi="Arial" w:cs="Arial"/>
          <w:color w:val="444444"/>
        </w:rPr>
        <w:br/>
        <w:t>В.Ю.</w:t>
      </w:r>
      <w:proofErr w:type="gramStart"/>
      <w:r>
        <w:rPr>
          <w:rFonts w:ascii="Arial" w:hAnsi="Arial" w:cs="Arial"/>
          <w:color w:val="444444"/>
        </w:rPr>
        <w:t>ГОЛУБЕВ</w:t>
      </w:r>
      <w:proofErr w:type="gramEnd"/>
    </w:p>
    <w:p w:rsidR="00CF75EB" w:rsidRDefault="00CF75EB" w:rsidP="00CF75E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  <w:t>Указ вносит</w:t>
      </w:r>
    </w:p>
    <w:p w:rsidR="00CF75EB" w:rsidRDefault="00CF75EB" w:rsidP="00CF75E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управление по противодействию</w:t>
      </w:r>
      <w:r>
        <w:rPr>
          <w:rFonts w:ascii="Arial" w:hAnsi="Arial" w:cs="Arial"/>
          <w:color w:val="444444"/>
        </w:rPr>
        <w:br/>
        <w:t>коррупции при Губернаторе</w:t>
      </w:r>
      <w:r>
        <w:rPr>
          <w:rFonts w:ascii="Arial" w:hAnsi="Arial" w:cs="Arial"/>
          <w:color w:val="444444"/>
        </w:rPr>
        <w:br/>
        <w:t>Ростовской области</w:t>
      </w:r>
    </w:p>
    <w:p w:rsidR="00C61B73" w:rsidRDefault="00C61B73">
      <w:bookmarkStart w:id="0" w:name="_GoBack"/>
      <w:bookmarkEnd w:id="0"/>
    </w:p>
    <w:sectPr w:rsidR="00C61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C1"/>
    <w:rsid w:val="00C61B73"/>
    <w:rsid w:val="00CF75EB"/>
    <w:rsid w:val="00E8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F7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F7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F75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F7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F7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F75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1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06166654" TargetMode="External"/><Relationship Id="rId13" Type="http://schemas.openxmlformats.org/officeDocument/2006/relationships/hyperlink" Target="https://docs.cntd.ru/document/561598294" TargetMode="External"/><Relationship Id="rId18" Type="http://schemas.openxmlformats.org/officeDocument/2006/relationships/hyperlink" Target="https://docs.cntd.ru/document/46020838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ocs.cntd.ru/document/561681145" TargetMode="External"/><Relationship Id="rId12" Type="http://schemas.openxmlformats.org/officeDocument/2006/relationships/hyperlink" Target="https://docs.cntd.ru/document/902383514" TargetMode="External"/><Relationship Id="rId17" Type="http://schemas.openxmlformats.org/officeDocument/2006/relationships/hyperlink" Target="https://docs.cntd.ru/document/40659159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40659159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1598294" TargetMode="External"/><Relationship Id="rId11" Type="http://schemas.openxmlformats.org/officeDocument/2006/relationships/hyperlink" Target="https://docs.cntd.ru/document/902135263" TargetMode="External"/><Relationship Id="rId5" Type="http://schemas.openxmlformats.org/officeDocument/2006/relationships/hyperlink" Target="https://docs.cntd.ru/document/446638013" TargetMode="External"/><Relationship Id="rId15" Type="http://schemas.openxmlformats.org/officeDocument/2006/relationships/hyperlink" Target="https://docs.cntd.ru/document/446638013" TargetMode="External"/><Relationship Id="rId10" Type="http://schemas.openxmlformats.org/officeDocument/2006/relationships/hyperlink" Target="https://docs.cntd.ru/document/406591594" TargetMode="External"/><Relationship Id="rId19" Type="http://schemas.openxmlformats.org/officeDocument/2006/relationships/hyperlink" Target="https://docs.cntd.ru/document/4286476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06382157" TargetMode="External"/><Relationship Id="rId14" Type="http://schemas.openxmlformats.org/officeDocument/2006/relationships/hyperlink" Target="https://docs.cntd.ru/document/4061666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890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Веретельникова</dc:creator>
  <cp:keywords/>
  <dc:description/>
  <cp:lastModifiedBy>Веретельникова</cp:lastModifiedBy>
  <cp:revision>2</cp:revision>
  <dcterms:created xsi:type="dcterms:W3CDTF">2024-10-17T12:23:00Z</dcterms:created>
  <dcterms:modified xsi:type="dcterms:W3CDTF">2024-10-17T12:24:00Z</dcterms:modified>
</cp:coreProperties>
</file>